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F51E369" w:rsidP="5F51E369" w:rsidRDefault="5F51E369" w14:noSpellErr="1" w14:paraId="0B835A7B" w14:textId="7714A5AF">
      <w:pPr>
        <w:pStyle w:val="Heading1"/>
        <w:jc w:val="center"/>
        <w:rPr>
          <w:b w:val="1"/>
          <w:bCs w:val="1"/>
        </w:rPr>
      </w:pPr>
      <w:bookmarkStart w:name="_Int_JXmAaQxK" w:id="1704406572"/>
      <w:r w:rsidRPr="5F51E369" w:rsidR="5F51E369">
        <w:rPr>
          <w:b w:val="1"/>
          <w:bCs w:val="1"/>
        </w:rPr>
        <w:t>Cuadro de Mando Integral - XYZ Corporación</w:t>
      </w:r>
      <w:bookmarkEnd w:id="1704406572"/>
    </w:p>
    <w:p w:rsidR="5F51E369" w:rsidP="5F51E369" w:rsidRDefault="5F51E369" w14:paraId="3A10A620" w14:textId="14F6F1A6">
      <w:pPr>
        <w:pStyle w:val="Normal"/>
      </w:pPr>
    </w:p>
    <w:p w:rsidRPr="00E97472" w:rsidR="00E97472" w:rsidP="779B0E4F" w:rsidRDefault="00E97472" w14:paraId="19DFF4E4" w14:textId="77777777" w14:noSpellErr="1">
      <w:pPr>
        <w:rPr>
          <w:sz w:val="22"/>
          <w:szCs w:val="22"/>
        </w:rPr>
      </w:pPr>
      <w:r w:rsidRPr="779B0E4F" w:rsidR="779B0E4F">
        <w:rPr>
          <w:sz w:val="28"/>
          <w:szCs w:val="28"/>
        </w:rPr>
        <w:t>E</w:t>
      </w:r>
      <w:r w:rsidRPr="779B0E4F" w:rsidR="779B0E4F">
        <w:rPr>
          <w:sz w:val="22"/>
          <w:szCs w:val="22"/>
        </w:rPr>
        <w:t>ntendido. A continuación, te presentaré un ejemplo de un cuadro de mando integral para XYZ Corporación, una empresa ficticia que fabrica y vende dispositivos electrónicos. Este cuadro de mando incluirá objetivos clave y medidas dentro de las cuatro perspectivas: financiera, del cliente, de los procesos internos y de aprendizaje y crecimiento.</w:t>
      </w:r>
    </w:p>
    <w:p w:rsidR="00E97472" w:rsidP="779B0E4F" w:rsidRDefault="00E97472" w14:paraId="67CDCBFB" w14:textId="7714A5AF">
      <w:pPr>
        <w:rPr>
          <w:b w:val="1"/>
          <w:bCs w:val="1"/>
          <w:sz w:val="22"/>
          <w:szCs w:val="22"/>
        </w:rPr>
      </w:pPr>
      <w:r w:rsidRPr="779B0E4F" w:rsidR="779B0E4F">
        <w:rPr>
          <w:b w:val="1"/>
          <w:bCs w:val="1"/>
          <w:sz w:val="22"/>
          <w:szCs w:val="22"/>
        </w:rPr>
        <w:t>Cuadro de Mando Integral - XYZ Corporación</w:t>
      </w:r>
    </w:p>
    <w:tbl>
      <w:tblPr>
        <w:tblStyle w:val="Tablaconcuadrcula4-nfasis1"/>
        <w:tblW w:w="10427" w:type="dxa"/>
        <w:tblLook w:val="04A0" w:firstRow="1" w:lastRow="0" w:firstColumn="1" w:lastColumn="0" w:noHBand="0" w:noVBand="1"/>
      </w:tblPr>
      <w:tblGrid>
        <w:gridCol w:w="1680"/>
        <w:gridCol w:w="1800"/>
        <w:gridCol w:w="1965"/>
        <w:gridCol w:w="1530"/>
        <w:gridCol w:w="1515"/>
        <w:gridCol w:w="1937"/>
      </w:tblGrid>
      <w:tr w:rsidR="004207DA" w:rsidTr="779B0E4F" w14:paraId="37B5E4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004207DA" w:rsidP="779B0E4F" w:rsidRDefault="004207DA" w14:paraId="1DCDB99E" w14:textId="7C6CB178">
            <w:pPr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Perspectiva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004207DA" w:rsidP="779B0E4F" w:rsidRDefault="004207DA" w14:paraId="7856B45E" w14:textId="7EA1C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Objetivo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04207DA" w:rsidP="779B0E4F" w:rsidRDefault="004207DA" w14:paraId="31526F6A" w14:textId="77DC9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Medida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004207DA" w:rsidP="779B0E4F" w:rsidRDefault="004207DA" w14:paraId="3F0BC289" w14:textId="6C39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Meta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004207DA" w:rsidP="779B0E4F" w:rsidRDefault="004207DA" w14:paraId="4288F353" w14:textId="10CC5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 xml:space="preserve">Indicador </w:t>
            </w:r>
            <w:r w:rsidRPr="779B0E4F" w:rsidR="779B0E4F">
              <w:rPr>
                <w:sz w:val="22"/>
                <w:szCs w:val="22"/>
              </w:rPr>
              <w:t>Ultimo</w:t>
            </w:r>
            <w:r w:rsidRPr="779B0E4F" w:rsidR="779B0E4F">
              <w:rPr>
                <w:sz w:val="22"/>
                <w:szCs w:val="22"/>
              </w:rPr>
              <w:t xml:space="preserve"> año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tcMar/>
          </w:tcPr>
          <w:p w:rsidR="004207DA" w:rsidP="779B0E4F" w:rsidRDefault="004207DA" w14:paraId="1AEB8B60" w14:textId="39934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Tendencia</w:t>
            </w:r>
          </w:p>
        </w:tc>
      </w:tr>
      <w:tr w:rsidR="004207DA" w:rsidTr="779B0E4F" w14:paraId="374009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 w:val="restart"/>
            <w:tcMar/>
            <w:vAlign w:val="center"/>
          </w:tcPr>
          <w:p w:rsidRPr="00E97472" w:rsidR="004207DA" w:rsidP="779B0E4F" w:rsidRDefault="004207DA" w14:paraId="229DD898" w14:textId="77777777" w14:noSpellErr="1">
            <w:pPr>
              <w:spacing w:after="160" w:line="259" w:lineRule="auto"/>
              <w:jc w:val="left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Perspectiva Financiera:</w:t>
            </w:r>
          </w:p>
          <w:p w:rsidR="004207DA" w:rsidP="779B0E4F" w:rsidRDefault="004207DA" w14:paraId="580C015A" w14:textId="77777777" w14:noSpellErr="1">
            <w:pPr>
              <w:jc w:val="left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004207DA" w:rsidP="779B0E4F" w:rsidRDefault="004207DA" w14:paraId="5F9CC764" w14:textId="1D339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Aumentar los ingresos y la rentabilidad.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1C9A1E2C" w14:textId="1EDB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Ingresos totales anuales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Pr="00E97472" w:rsidR="004207DA" w:rsidP="779B0E4F" w:rsidRDefault="004207DA" w14:paraId="3B940450" w14:textId="33131C65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$50 millones.</w:t>
            </w:r>
          </w:p>
          <w:p w:rsidR="004207DA" w:rsidP="779B0E4F" w:rsidRDefault="004207DA" w14:paraId="555F55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5F844577" w14:textId="55FC1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$45 millones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7069CB02" w14:textId="46B43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Ascendente.</w:t>
            </w:r>
          </w:p>
        </w:tc>
      </w:tr>
      <w:tr w:rsidR="004207DA" w:rsidTr="779B0E4F" w14:paraId="212437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/>
            <w:tcMar/>
          </w:tcPr>
          <w:p w:rsidR="004207DA" w:rsidP="004207DA" w:rsidRDefault="004207DA" w14:paraId="2EA7C98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Pr="004207DA" w:rsidR="004207DA" w:rsidP="779B0E4F" w:rsidRDefault="004207DA" w14:paraId="75EC2F43" w14:textId="3C7890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sz w:val="22"/>
                <w:szCs w:val="22"/>
              </w:rPr>
            </w:pPr>
            <w:r w:rsidRPr="779B0E4F" w:rsidR="779B0E4F">
              <w:rPr>
                <w:b w:val="1"/>
                <w:bCs w:val="1"/>
                <w:sz w:val="22"/>
                <w:szCs w:val="22"/>
              </w:rPr>
              <w:t>Gestionar eficientemente los costos operativos.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00DE2603" w14:textId="4955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Costo operativo por unidad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004207DA" w:rsidP="779B0E4F" w:rsidRDefault="004207DA" w14:paraId="26D08604" w14:textId="7A1C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$</w:t>
            </w:r>
            <w:r w:rsidRPr="779B0E4F" w:rsidR="779B0E4F">
              <w:rPr>
                <w:sz w:val="22"/>
                <w:szCs w:val="22"/>
              </w:rPr>
              <w:t>25 por unidad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6565008D" w14:textId="1913A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$28 por unidad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6ED31BA7" w14:textId="394BE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Descendente</w:t>
            </w:r>
          </w:p>
        </w:tc>
      </w:tr>
      <w:tr w:rsidR="004207DA" w:rsidTr="779B0E4F" w14:paraId="3014D7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 w:val="restart"/>
            <w:tcMar/>
            <w:vAlign w:val="center"/>
          </w:tcPr>
          <w:p w:rsidRPr="00E97472" w:rsidR="00A31256" w:rsidP="779B0E4F" w:rsidRDefault="00A31256" w14:paraId="274A6891" w14:textId="77777777" w14:noSpellErr="1">
            <w:pPr>
              <w:spacing w:after="160" w:line="259" w:lineRule="auto"/>
              <w:jc w:val="left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Perspectiva del Cliente:</w:t>
            </w:r>
          </w:p>
          <w:p w:rsidR="004207DA" w:rsidP="779B0E4F" w:rsidRDefault="004207DA" w14:paraId="0567F422" w14:textId="77777777" w14:noSpellErr="1">
            <w:pPr>
              <w:jc w:val="left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004207DA" w:rsidP="779B0E4F" w:rsidRDefault="004207DA" w14:paraId="000D6F15" w14:textId="2B0A032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Índice de satisfacción del cliente.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1E6B2AFC" w14:textId="0168348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004207DA" w:rsidP="779B0E4F" w:rsidRDefault="004207DA" w14:paraId="32580D80" w14:textId="0057D7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90% de satisfacción.</w:t>
            </w:r>
          </w:p>
          <w:p w:rsidR="004207DA" w:rsidP="779B0E4F" w:rsidRDefault="004207DA" w14:paraId="546F0F05" w14:textId="3BDAEBA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6E5ED824" w14:textId="33E2215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88% (último año)</w:t>
            </w:r>
          </w:p>
          <w:p w:rsidR="004207DA" w:rsidP="779B0E4F" w:rsidRDefault="004207DA" w14:paraId="105CBB6D" w14:textId="7DEBC79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508EF659" w14:textId="114C00D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Requiere atención</w:t>
            </w:r>
          </w:p>
        </w:tc>
      </w:tr>
      <w:tr w:rsidR="5F51E369" w:rsidTr="779B0E4F" w14:paraId="7FFA7A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/>
            <w:tcMar/>
          </w:tcPr>
          <w:p w14:paraId="155B732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5F51E369" w:rsidP="779B0E4F" w:rsidRDefault="5F51E369" w14:paraId="16E077EE" w14:textId="1862B355">
            <w:pPr>
              <w:pStyle w:val="Normal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Expandir la base de clientes.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5F51E369" w:rsidP="779B0E4F" w:rsidRDefault="5F51E369" w14:paraId="4A4ECB1B" w14:textId="6E05CCD5">
            <w:pPr>
              <w:pStyle w:val="Normal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Número de nuevos clientes adquiridos.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5F51E369" w:rsidP="779B0E4F" w:rsidRDefault="5F51E369" w14:paraId="17A19F58" w14:textId="30BD3DA2">
            <w:pPr>
              <w:pStyle w:val="Normal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15% de crecimiento anual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5F51E369" w:rsidP="779B0E4F" w:rsidRDefault="5F51E369" w14:paraId="2359B0B2" w14:textId="43450A0F">
            <w:pPr>
              <w:pStyle w:val="Normal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12% de crecimiento (último año)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5F51E369" w:rsidP="779B0E4F" w:rsidRDefault="5F51E369" w14:paraId="052A9A4A" w14:textId="70835C11">
            <w:pPr>
              <w:ind w:left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Necesita mejorar.</w:t>
            </w:r>
          </w:p>
          <w:p w:rsidR="5F51E369" w:rsidP="779B0E4F" w:rsidRDefault="5F51E369" w14:paraId="031386E5" w14:textId="7C5EE789">
            <w:pPr>
              <w:pStyle w:val="Normal"/>
              <w:rPr>
                <w:sz w:val="22"/>
                <w:szCs w:val="22"/>
              </w:rPr>
            </w:pPr>
          </w:p>
        </w:tc>
      </w:tr>
      <w:tr w:rsidR="004207DA" w:rsidTr="779B0E4F" w14:paraId="208A5F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 w:val="restart"/>
            <w:tcMar/>
            <w:vAlign w:val="center"/>
          </w:tcPr>
          <w:p w:rsidR="004207DA" w:rsidP="779B0E4F" w:rsidRDefault="004207DA" w14:textId="77777777" w14:paraId="31B51529" w14:noSpellErr="1">
            <w:pPr>
              <w:jc w:val="left"/>
              <w:rPr>
                <w:b w:val="1"/>
                <w:bCs w:val="1"/>
                <w:sz w:val="22"/>
                <w:szCs w:val="22"/>
              </w:rPr>
            </w:pPr>
            <w:r w:rsidRPr="779B0E4F" w:rsidR="779B0E4F">
              <w:rPr>
                <w:b w:val="1"/>
                <w:bCs w:val="1"/>
                <w:sz w:val="22"/>
                <w:szCs w:val="22"/>
              </w:rPr>
              <w:t>Perspectiva de Procesos Internos:</w:t>
            </w:r>
          </w:p>
          <w:p w:rsidR="004207DA" w:rsidP="779B0E4F" w:rsidRDefault="004207DA" w14:paraId="2A94B74F" w14:textId="23258FBF">
            <w:pPr>
              <w:pStyle w:val="Normal"/>
              <w:jc w:val="left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004207DA" w:rsidP="779B0E4F" w:rsidRDefault="004207DA" w14:paraId="522B14A0" w14:textId="69340E0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Optimizar la cadena de suministro.</w:t>
            </w:r>
          </w:p>
          <w:p w:rsidR="004207DA" w:rsidP="779B0E4F" w:rsidRDefault="004207DA" w14:paraId="264921B9" w14:textId="30CE458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5E9F8FBF" w14:textId="683675A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Tiempo promedio de entrega de productos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004207DA" w:rsidP="779B0E4F" w:rsidRDefault="004207DA" w14:paraId="7153F532" w14:textId="6C86242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5 días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2A5A6E8D" w14:textId="7245BF1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6 días (último año)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6A4FDABB" w14:textId="04B5E9C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Necesita atención</w:t>
            </w:r>
          </w:p>
        </w:tc>
      </w:tr>
      <w:tr w:rsidR="004207DA" w:rsidTr="779B0E4F" w14:paraId="0EBD5B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/>
            <w:tcMar/>
          </w:tcPr>
          <w:p w:rsidR="004207DA" w:rsidP="00E97472" w:rsidRDefault="004207DA" w14:paraId="776C147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004207DA" w:rsidP="779B0E4F" w:rsidRDefault="004207DA" w14:paraId="085AD8CE" w14:textId="4404DAF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Mejorar la calidad del producto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203BFEC6" w14:textId="160D0A8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Tasa de productos defectuosos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004207DA" w:rsidP="779B0E4F" w:rsidRDefault="004207DA" w14:paraId="3D1B95C2" w14:textId="7429434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Menos del 1%.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084FA05E" w14:textId="5B720D4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1.5% (último año).</w:t>
            </w:r>
          </w:p>
          <w:p w:rsidR="004207DA" w:rsidP="779B0E4F" w:rsidRDefault="004207DA" w14:paraId="38A9C4A7" w14:textId="4450AFC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63EA0286" w14:textId="3CDD7AC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Requiere más esfuerzo</w:t>
            </w:r>
          </w:p>
        </w:tc>
      </w:tr>
      <w:tr w:rsidR="004207DA" w:rsidTr="779B0E4F" w14:paraId="0A9DD6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 w:val="restart"/>
            <w:tcMar/>
            <w:vAlign w:val="center"/>
          </w:tcPr>
          <w:p w:rsidR="004207DA" w:rsidP="779B0E4F" w:rsidRDefault="004207DA" w14:textId="77777777" w14:paraId="10068CC9" w14:noSpellErr="1">
            <w:pPr>
              <w:jc w:val="left"/>
              <w:rPr>
                <w:b w:val="1"/>
                <w:bCs w:val="1"/>
                <w:sz w:val="22"/>
                <w:szCs w:val="22"/>
              </w:rPr>
            </w:pPr>
            <w:r w:rsidRPr="779B0E4F" w:rsidR="779B0E4F">
              <w:rPr>
                <w:b w:val="1"/>
                <w:bCs w:val="1"/>
                <w:sz w:val="22"/>
                <w:szCs w:val="22"/>
              </w:rPr>
              <w:t>Perspectiva de Aprendizaje y Crecimiento:</w:t>
            </w:r>
          </w:p>
          <w:p w:rsidR="004207DA" w:rsidP="779B0E4F" w:rsidRDefault="004207DA" w14:paraId="1160017A" w14:textId="073975D2">
            <w:pPr>
              <w:pStyle w:val="Normal"/>
              <w:jc w:val="left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004207DA" w:rsidP="779B0E4F" w:rsidRDefault="004207DA" w14:paraId="2B257246" w14:textId="1441F67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Desarrollar las habilidades de los empleados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569DAFCF" w14:textId="40C4D40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Horas de capacitación por empleado.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004207DA" w:rsidP="779B0E4F" w:rsidRDefault="004207DA" w14:paraId="3621414C" w14:textId="627895F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40 horas al año.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3843C163" w14:textId="55CEA6A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35 horas (último año).</w:t>
            </w:r>
          </w:p>
          <w:p w:rsidR="004207DA" w:rsidP="779B0E4F" w:rsidRDefault="004207DA" w14:paraId="7A6E83DE" w14:textId="2FDADF6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1F4C94DD" w14:textId="1C0F12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Necesita más inversión.</w:t>
            </w:r>
          </w:p>
          <w:p w:rsidR="004207DA" w:rsidP="779B0E4F" w:rsidRDefault="004207DA" w14:paraId="7CC5DC86" w14:textId="4E573F6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207DA" w:rsidTr="779B0E4F" w14:paraId="02EBFB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/>
            <w:tcMar/>
          </w:tcPr>
          <w:p w:rsidR="004207DA" w:rsidP="00E97472" w:rsidRDefault="004207DA" w14:paraId="642C888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tcMar/>
          </w:tcPr>
          <w:p w:rsidR="004207DA" w:rsidP="779B0E4F" w:rsidRDefault="004207DA" w14:paraId="5BA182C7" w14:textId="261E8B5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Fomentar la innovación.</w:t>
            </w:r>
          </w:p>
          <w:p w:rsidR="004207DA" w:rsidP="779B0E4F" w:rsidRDefault="004207DA" w14:paraId="1B7F7DE3" w14:textId="18B4FFE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  <w:tcMar/>
          </w:tcPr>
          <w:p w:rsidR="004207DA" w:rsidP="779B0E4F" w:rsidRDefault="004207DA" w14:paraId="6978B438" w14:textId="6F615B2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Número de nuevos productos lanzados.</w:t>
            </w:r>
          </w:p>
          <w:p w:rsidR="004207DA" w:rsidP="779B0E4F" w:rsidRDefault="004207DA" w14:paraId="050D4031" w14:textId="5901E80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  <w:tcMar/>
          </w:tcPr>
          <w:p w:rsidR="004207DA" w:rsidP="779B0E4F" w:rsidRDefault="004207DA" w14:paraId="5E35E866" w14:textId="4B052C2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5 nuevos productos al año.</w:t>
            </w:r>
          </w:p>
          <w:p w:rsidR="004207DA" w:rsidP="779B0E4F" w:rsidRDefault="004207DA" w14:paraId="145BCA42" w14:textId="7081BD4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 w:themeFill="background1"/>
            <w:tcMar/>
          </w:tcPr>
          <w:p w:rsidR="004207DA" w:rsidP="779B0E4F" w:rsidRDefault="004207DA" w14:paraId="530D7550" w14:textId="1964C3F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3 nuevos productos (último año).</w:t>
            </w:r>
          </w:p>
          <w:p w:rsidR="004207DA" w:rsidP="779B0E4F" w:rsidRDefault="004207DA" w14:paraId="6864394B" w14:textId="556CBAF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  <w:tcMar/>
          </w:tcPr>
          <w:p w:rsidR="004207DA" w:rsidP="779B0E4F" w:rsidRDefault="004207DA" w14:paraId="30213D05" w14:textId="3A08C00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79B0E4F" w:rsidR="779B0E4F">
              <w:rPr>
                <w:sz w:val="22"/>
                <w:szCs w:val="22"/>
              </w:rPr>
              <w:t>Requiere más enfoque en I+D.</w:t>
            </w:r>
          </w:p>
          <w:p w:rsidR="004207DA" w:rsidP="779B0E4F" w:rsidRDefault="004207DA" w14:paraId="67F6D380" w14:textId="0A76690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4207DA" w:rsidP="779B0E4F" w:rsidRDefault="004207DA" w14:paraId="13B18966" w14:textId="42ACBA9C" w14:noSpellErr="1">
      <w:pPr>
        <w:pStyle w:val="Normal"/>
        <w:rPr>
          <w:sz w:val="22"/>
          <w:szCs w:val="22"/>
        </w:rPr>
      </w:pPr>
    </w:p>
    <w:p w:rsidRPr="00E97472" w:rsidR="00E97472" w:rsidP="779B0E4F" w:rsidRDefault="00E97472" w14:paraId="6631CF0A" w14:textId="77777777">
      <w:pPr>
        <w:rPr>
          <w:sz w:val="24"/>
          <w:szCs w:val="24"/>
        </w:rPr>
      </w:pPr>
      <w:r w:rsidRPr="779B0E4F" w:rsidR="779B0E4F">
        <w:rPr>
          <w:sz w:val="24"/>
          <w:szCs w:val="24"/>
        </w:rPr>
        <w:t>Este cuadro de mando integral proporciona una visión general de los objetivos clave y las medidas relacionadas para XYZ Corporación en las cuatro perspectivas. Pueden realizar un seguimiento regular de estos indicadores y ajustar estrategias y acciones para alcanzar sus metas. Ten en cuenta que los valores y metas son ficticios y deben adaptarse a la situación real de la empresa.</w:t>
      </w:r>
    </w:p>
    <w:p w:rsidRPr="00E97472" w:rsidR="00E97472" w:rsidP="779B0E4F" w:rsidRDefault="00E97472" w14:paraId="58B7EE7D" w14:textId="5E26E593">
      <w:pPr>
        <w:pStyle w:val="Normal"/>
        <w:rPr>
          <w:sz w:val="24"/>
          <w:szCs w:val="24"/>
        </w:rPr>
      </w:pPr>
      <w:r w:rsidRPr="779B0E4F" w:rsidR="779B0E4F">
        <w:rPr>
          <w:sz w:val="24"/>
          <w:szCs w:val="24"/>
        </w:rPr>
        <w:t>Esta tabla muestra de manera clara los objetivos, las medidas, las metas y los indicadores clave de desempeño para XYZ Corporación en cada una de las perspectivas del Cuadro de Mando Integral.</w:t>
      </w:r>
      <w:r w:rsidRPr="779B0E4F" w:rsidR="779B0E4F">
        <w:rPr>
          <w:sz w:val="24"/>
          <w:szCs w:val="24"/>
        </w:rPr>
        <w:t xml:space="preserve"> Estos datos ayudarán a la empresa a monitorear su rendimiento y tomar decisiones estratégicas. Ten en cuenta que los valores y metas son ficticios y deben personalizarse según la situación real de la empresa.</w:t>
      </w:r>
    </w:p>
    <w:sectPr w:rsidRPr="00E97472" w:rsidR="00BF3A4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XmAaQxK" int2:invalidationBookmarkName="" int2:hashCode="3alhD+IC4isItc" int2:id="56t98h1C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005B"/>
    <w:multiLevelType w:val="multilevel"/>
    <w:tmpl w:val="82A21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1403"/>
    <w:multiLevelType w:val="multilevel"/>
    <w:tmpl w:val="C64CF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42FDF"/>
    <w:multiLevelType w:val="multilevel"/>
    <w:tmpl w:val="6404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F0974"/>
    <w:multiLevelType w:val="multilevel"/>
    <w:tmpl w:val="B1EAE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B7225"/>
    <w:multiLevelType w:val="multilevel"/>
    <w:tmpl w:val="8062C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C4F5A"/>
    <w:multiLevelType w:val="multilevel"/>
    <w:tmpl w:val="EC34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C6A9E"/>
    <w:multiLevelType w:val="multilevel"/>
    <w:tmpl w:val="ED404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031AE"/>
    <w:multiLevelType w:val="multilevel"/>
    <w:tmpl w:val="2F94B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559401">
    <w:abstractNumId w:val="2"/>
  </w:num>
  <w:num w:numId="2" w16cid:durableId="298732921">
    <w:abstractNumId w:val="7"/>
  </w:num>
  <w:num w:numId="3" w16cid:durableId="1428694015">
    <w:abstractNumId w:val="3"/>
  </w:num>
  <w:num w:numId="4" w16cid:durableId="491915266">
    <w:abstractNumId w:val="1"/>
  </w:num>
  <w:num w:numId="5" w16cid:durableId="2133357214">
    <w:abstractNumId w:val="5"/>
  </w:num>
  <w:num w:numId="6" w16cid:durableId="1878661795">
    <w:abstractNumId w:val="0"/>
  </w:num>
  <w:num w:numId="7" w16cid:durableId="413403401">
    <w:abstractNumId w:val="4"/>
  </w:num>
  <w:num w:numId="8" w16cid:durableId="1267536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2"/>
    <w:rsid w:val="004207DA"/>
    <w:rsid w:val="00A31256"/>
    <w:rsid w:val="00D734F0"/>
    <w:rsid w:val="00E70398"/>
    <w:rsid w:val="00E97472"/>
    <w:rsid w:val="506209D9"/>
    <w:rsid w:val="5F51E369"/>
    <w:rsid w:val="779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61451"/>
  <w15:chartTrackingRefBased/>
  <w15:docId w15:val="{4DD8488B-DD6C-4ED7-8D47-0D9FC7B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4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ljs-selector-tag" w:customStyle="1">
    <w:name w:val="hljs-selector-tag"/>
    <w:basedOn w:val="Fuentedeprrafopredeter"/>
    <w:rsid w:val="00E97472"/>
  </w:style>
  <w:style w:type="table" w:styleId="Tablaconcuadrcula4-nfasis1">
    <w:name w:val="Grid Table 4 Accent 1"/>
    <w:basedOn w:val="Tablanormal"/>
    <w:uiPriority w:val="49"/>
    <w:rsid w:val="004207DA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Fuentedeprrafopredeter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3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38623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27436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8709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12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49641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86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22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448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82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446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2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87925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1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25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98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00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3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65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532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072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7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094411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2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270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46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3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13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497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202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3314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8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108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4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60314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3857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43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06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56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774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93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83205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40166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2094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21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970446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13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29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38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45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144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71157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446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33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50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784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7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302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1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330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2160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00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11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999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9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3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584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531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276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8069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02540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4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49434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9636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34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67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25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8863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20/10/relationships/intelligence" Target="intelligence2.xml" Id="R554d3997a1df4a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aneudy Peña</dc:creator>
  <keywords/>
  <dc:description/>
  <lastModifiedBy>aneudy Peña</lastModifiedBy>
  <revision>4</revision>
  <dcterms:created xsi:type="dcterms:W3CDTF">2023-09-11T02:14:00.0000000Z</dcterms:created>
  <dcterms:modified xsi:type="dcterms:W3CDTF">2023-09-11T17:40:26.4793265Z</dcterms:modified>
</coreProperties>
</file>